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EBB97">
      <w:pPr>
        <w:spacing w:before="101" w:line="220" w:lineRule="auto"/>
        <w:ind w:left="180"/>
        <w:rPr>
          <w:spacing w:val="-6"/>
          <w:position w:val="1"/>
        </w:rPr>
      </w:pPr>
      <w:r>
        <w:rPr>
          <w:spacing w:val="-6"/>
          <w:position w:val="1"/>
        </w:rPr>
        <w:t>附件 2</w:t>
      </w:r>
    </w:p>
    <w:p w14:paraId="0B18613B">
      <w:pPr>
        <w:spacing w:line="258" w:lineRule="auto"/>
        <w:rPr>
          <w:rFonts w:ascii="Arial"/>
          <w:sz w:val="21"/>
        </w:rPr>
      </w:pPr>
    </w:p>
    <w:p w14:paraId="56A4ABE1">
      <w:pPr>
        <w:spacing w:before="117" w:line="496" w:lineRule="exact"/>
        <w:ind w:left="1524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position w:val="2"/>
          <w:sz w:val="36"/>
          <w:szCs w:val="36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hint="eastAsia" w:ascii="宋体" w:hAnsi="宋体" w:eastAsia="宋体" w:cs="宋体"/>
          <w:position w:val="2"/>
          <w:sz w:val="36"/>
          <w:szCs w:val="36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二十</w:t>
      </w:r>
      <w:r>
        <w:rPr>
          <w:rFonts w:ascii="宋体" w:hAnsi="宋体" w:eastAsia="宋体" w:cs="宋体"/>
          <w:position w:val="2"/>
          <w:sz w:val="36"/>
          <w:szCs w:val="36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届全国高职院校“发明杯”大学生</w:t>
      </w:r>
      <w:r>
        <w:rPr>
          <w:rFonts w:hint="eastAsia" w:ascii="宋体" w:hAnsi="宋体" w:eastAsia="宋体" w:cs="宋体"/>
          <w:position w:val="2"/>
          <w:sz w:val="36"/>
          <w:szCs w:val="36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创新创业</w:t>
      </w:r>
      <w:r>
        <w:rPr>
          <w:rFonts w:ascii="宋体" w:hAnsi="宋体" w:eastAsia="宋体" w:cs="宋体"/>
          <w:position w:val="2"/>
          <w:sz w:val="36"/>
          <w:szCs w:val="36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大赛推</w:t>
      </w:r>
      <w:r>
        <w:rPr>
          <w:rFonts w:ascii="宋体" w:hAnsi="宋体" w:eastAsia="宋体" w:cs="宋体"/>
          <w:spacing w:val="-1"/>
          <w:position w:val="2"/>
          <w:sz w:val="36"/>
          <w:szCs w:val="36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荐作品信息表</w:t>
      </w:r>
    </w:p>
    <w:p w14:paraId="174F017A">
      <w:pPr>
        <w:spacing w:line="257" w:lineRule="auto"/>
        <w:rPr>
          <w:rFonts w:ascii="Arial"/>
          <w:sz w:val="21"/>
        </w:rPr>
      </w:pPr>
    </w:p>
    <w:p w14:paraId="04E44DD0">
      <w:pPr>
        <w:spacing w:line="258" w:lineRule="auto"/>
        <w:rPr>
          <w:rFonts w:ascii="Arial"/>
          <w:sz w:val="21"/>
        </w:rPr>
      </w:pPr>
    </w:p>
    <w:p w14:paraId="64EE578B">
      <w:pPr>
        <w:spacing w:before="90" w:line="190" w:lineRule="auto"/>
        <w:ind w:left="172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ascii="微软雅黑" w:hAnsi="微软雅黑" w:eastAsia="微软雅黑" w:cs="微软雅黑"/>
          <w:sz w:val="21"/>
          <w:szCs w:val="21"/>
        </w:rPr>
        <w:t>推荐单位（公章</w:t>
      </w:r>
      <w:r>
        <w:rPr>
          <w:rFonts w:ascii="微软雅黑" w:hAnsi="微软雅黑" w:eastAsia="微软雅黑" w:cs="微软雅黑"/>
          <w:spacing w:val="-10"/>
          <w:sz w:val="21"/>
          <w:szCs w:val="21"/>
        </w:rPr>
        <w:t>）：</w:t>
      </w:r>
      <w:r>
        <w:rPr>
          <w:rFonts w:hint="eastAsia" w:ascii="微软雅黑" w:hAnsi="微软雅黑" w:eastAsia="微软雅黑" w:cs="微软雅黑"/>
          <w:spacing w:val="-10"/>
          <w:sz w:val="21"/>
          <w:szCs w:val="21"/>
          <w:lang w:val="en-US" w:eastAsia="zh-CN"/>
        </w:rPr>
        <w:t>泰州职业技术学院</w:t>
      </w:r>
    </w:p>
    <w:p w14:paraId="381358F1">
      <w:pPr>
        <w:spacing w:line="131" w:lineRule="exact"/>
      </w:pPr>
    </w:p>
    <w:tbl>
      <w:tblPr>
        <w:tblStyle w:val="5"/>
        <w:tblW w:w="14082" w:type="dxa"/>
        <w:tblInd w:w="5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1523"/>
        <w:gridCol w:w="4295"/>
        <w:gridCol w:w="1384"/>
        <w:gridCol w:w="1484"/>
        <w:gridCol w:w="2421"/>
        <w:gridCol w:w="1684"/>
      </w:tblGrid>
      <w:tr w14:paraId="7569A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291" w:type="dxa"/>
          </w:tcPr>
          <w:p w14:paraId="193C8A05">
            <w:pPr>
              <w:spacing w:before="284" w:line="194" w:lineRule="auto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523" w:type="dxa"/>
            <w:shd w:val="clear" w:color="auto" w:fill="auto"/>
            <w:vAlign w:val="top"/>
          </w:tcPr>
          <w:p w14:paraId="7FFACAB6">
            <w:pPr>
              <w:spacing w:before="283" w:line="194" w:lineRule="auto"/>
              <w:ind w:left="543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赛项</w:t>
            </w:r>
          </w:p>
        </w:tc>
        <w:tc>
          <w:tcPr>
            <w:tcW w:w="4295" w:type="dxa"/>
          </w:tcPr>
          <w:p w14:paraId="32C90840">
            <w:pPr>
              <w:spacing w:before="283" w:line="195" w:lineRule="auto"/>
              <w:ind w:left="155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作品名称</w:t>
            </w:r>
          </w:p>
        </w:tc>
        <w:tc>
          <w:tcPr>
            <w:tcW w:w="1384" w:type="dxa"/>
          </w:tcPr>
          <w:p w14:paraId="6D555C4E">
            <w:pPr>
              <w:spacing w:before="284" w:line="194" w:lineRule="auto"/>
              <w:ind w:left="303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作品类别</w:t>
            </w:r>
          </w:p>
        </w:tc>
        <w:tc>
          <w:tcPr>
            <w:tcW w:w="1484" w:type="dxa"/>
          </w:tcPr>
          <w:p w14:paraId="1A88F611">
            <w:pPr>
              <w:spacing w:before="284" w:line="194" w:lineRule="auto"/>
              <w:ind w:left="14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作品负责人</w:t>
            </w:r>
          </w:p>
        </w:tc>
        <w:tc>
          <w:tcPr>
            <w:tcW w:w="2421" w:type="dxa"/>
          </w:tcPr>
          <w:p w14:paraId="72526B58">
            <w:pPr>
              <w:spacing w:before="283" w:line="194" w:lineRule="auto"/>
              <w:ind w:left="70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团队其他成员</w:t>
            </w:r>
          </w:p>
        </w:tc>
        <w:tc>
          <w:tcPr>
            <w:tcW w:w="1684" w:type="dxa"/>
          </w:tcPr>
          <w:p w14:paraId="7A1BF15F">
            <w:pPr>
              <w:spacing w:before="284" w:line="194" w:lineRule="auto"/>
              <w:ind w:left="40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指导教师</w:t>
            </w:r>
          </w:p>
        </w:tc>
      </w:tr>
      <w:tr w14:paraId="187E6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291" w:type="dxa"/>
            <w:vAlign w:val="center"/>
          </w:tcPr>
          <w:p w14:paraId="477E784D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7E51FBD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专利创新类</w:t>
            </w:r>
          </w:p>
        </w:tc>
        <w:tc>
          <w:tcPr>
            <w:tcW w:w="4295" w:type="dxa"/>
            <w:shd w:val="clear" w:color="auto" w:fill="auto"/>
            <w:vAlign w:val="center"/>
          </w:tcPr>
          <w:p w14:paraId="4E720F68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靶向断能·抗菌兴农——基于SDH靶点的苯甲酰腙类绿色杀菌剂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155723C2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发明专利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35CB2E1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郑怡宁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3636B423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单阳、周利烨、叶雯倩、吴宇航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D199F79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杨珊珊、沙赟颖</w:t>
            </w:r>
          </w:p>
        </w:tc>
      </w:tr>
      <w:tr w14:paraId="69C05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291" w:type="dxa"/>
            <w:vAlign w:val="center"/>
          </w:tcPr>
          <w:p w14:paraId="69F434A0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523" w:type="dxa"/>
            <w:shd w:val="clear" w:color="auto" w:fill="auto"/>
            <w:vAlign w:val="top"/>
          </w:tcPr>
          <w:p w14:paraId="09D109B2"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F7CC071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专利创新类</w:t>
            </w:r>
          </w:p>
        </w:tc>
        <w:tc>
          <w:tcPr>
            <w:tcW w:w="4295" w:type="dxa"/>
            <w:shd w:val="clear" w:color="auto" w:fill="auto"/>
            <w:vAlign w:val="top"/>
          </w:tcPr>
          <w:p w14:paraId="73DE1EF5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一种ZnO/TiO2复方玻璃类表面驱水剂活性组分合成方法</w:t>
            </w:r>
          </w:p>
        </w:tc>
        <w:tc>
          <w:tcPr>
            <w:tcW w:w="1384" w:type="dxa"/>
            <w:shd w:val="clear" w:color="auto" w:fill="auto"/>
            <w:vAlign w:val="top"/>
          </w:tcPr>
          <w:p w14:paraId="40036391"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4C7B49FE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发明专利</w:t>
            </w:r>
          </w:p>
        </w:tc>
        <w:tc>
          <w:tcPr>
            <w:tcW w:w="1484" w:type="dxa"/>
            <w:shd w:val="clear" w:color="auto" w:fill="auto"/>
            <w:vAlign w:val="top"/>
          </w:tcPr>
          <w:p w14:paraId="025EA96E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李欣颖</w:t>
            </w:r>
          </w:p>
        </w:tc>
        <w:tc>
          <w:tcPr>
            <w:tcW w:w="2421" w:type="dxa"/>
            <w:shd w:val="clear" w:color="auto" w:fill="auto"/>
            <w:vAlign w:val="top"/>
          </w:tcPr>
          <w:p w14:paraId="535B4629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宋治峰、周粤美、仇钰豪</w:t>
            </w:r>
          </w:p>
        </w:tc>
        <w:tc>
          <w:tcPr>
            <w:tcW w:w="1684" w:type="dxa"/>
            <w:shd w:val="clear" w:color="auto" w:fill="auto"/>
            <w:vAlign w:val="top"/>
          </w:tcPr>
          <w:p w14:paraId="2E22B676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毕祥、耿语含</w:t>
            </w:r>
          </w:p>
        </w:tc>
      </w:tr>
      <w:tr w14:paraId="63C4B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291" w:type="dxa"/>
            <w:vAlign w:val="center"/>
          </w:tcPr>
          <w:p w14:paraId="44741000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1523" w:type="dxa"/>
            <w:shd w:val="clear" w:color="auto" w:fill="auto"/>
            <w:vAlign w:val="top"/>
          </w:tcPr>
          <w:p w14:paraId="1B40BA68"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1B1DFADD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专利创新类</w:t>
            </w:r>
          </w:p>
        </w:tc>
        <w:tc>
          <w:tcPr>
            <w:tcW w:w="4295" w:type="dxa"/>
            <w:shd w:val="clear" w:color="auto" w:fill="auto"/>
            <w:vAlign w:val="top"/>
          </w:tcPr>
          <w:p w14:paraId="1A2F50E0"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666D519F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一种金属氧化物聚苯胺复合阳极安装架</w:t>
            </w:r>
          </w:p>
        </w:tc>
        <w:tc>
          <w:tcPr>
            <w:tcW w:w="1384" w:type="dxa"/>
            <w:shd w:val="clear" w:color="auto" w:fill="auto"/>
            <w:vAlign w:val="top"/>
          </w:tcPr>
          <w:p w14:paraId="0D671B58"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65F0C07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实用新型专利</w:t>
            </w:r>
          </w:p>
        </w:tc>
        <w:tc>
          <w:tcPr>
            <w:tcW w:w="1484" w:type="dxa"/>
            <w:shd w:val="clear" w:color="auto" w:fill="auto"/>
            <w:vAlign w:val="top"/>
          </w:tcPr>
          <w:p w14:paraId="4571EA0E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陈昱蒙</w:t>
            </w:r>
          </w:p>
        </w:tc>
        <w:tc>
          <w:tcPr>
            <w:tcW w:w="2421" w:type="dxa"/>
            <w:shd w:val="clear" w:color="auto" w:fill="auto"/>
            <w:vAlign w:val="top"/>
          </w:tcPr>
          <w:p w14:paraId="3CC85524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李欣颖、仇钰豪、宋治峰、周粤美</w:t>
            </w:r>
          </w:p>
        </w:tc>
        <w:tc>
          <w:tcPr>
            <w:tcW w:w="1684" w:type="dxa"/>
            <w:shd w:val="clear" w:color="auto" w:fill="auto"/>
            <w:vAlign w:val="top"/>
          </w:tcPr>
          <w:p w14:paraId="75EA9126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毕祥、冷翔</w:t>
            </w:r>
          </w:p>
        </w:tc>
      </w:tr>
      <w:tr w14:paraId="5C305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291" w:type="dxa"/>
          </w:tcPr>
          <w:p w14:paraId="212AC8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</w:p>
          <w:p w14:paraId="00BBFD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E5C7097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专利创新类</w:t>
            </w:r>
          </w:p>
        </w:tc>
        <w:tc>
          <w:tcPr>
            <w:tcW w:w="4295" w:type="dxa"/>
            <w:shd w:val="clear" w:color="auto" w:fill="auto"/>
            <w:vAlign w:val="center"/>
          </w:tcPr>
          <w:p w14:paraId="209025B6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基于“基型+变型”的模块化多功能海洋平台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E0FED8D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发明专利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B0AA5DF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蒋艺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42340E1A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徐梓豪、丁乐轩、马松青、张文宇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9B9D659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于雯、王艳</w:t>
            </w:r>
          </w:p>
        </w:tc>
      </w:tr>
      <w:tr w14:paraId="5DB52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91" w:type="dxa"/>
          </w:tcPr>
          <w:p w14:paraId="2F1F1669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D8D17A5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8849DFC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发明制作类</w:t>
            </w:r>
          </w:p>
        </w:tc>
        <w:tc>
          <w:tcPr>
            <w:tcW w:w="4295" w:type="dxa"/>
            <w:shd w:val="clear"/>
            <w:vAlign w:val="center"/>
          </w:tcPr>
          <w:p w14:paraId="6582FC7C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一种用于FPSO舷侧取水软管弯曲保护的免安装自调节鞍型保护器</w:t>
            </w:r>
          </w:p>
        </w:tc>
        <w:tc>
          <w:tcPr>
            <w:tcW w:w="1384" w:type="dxa"/>
            <w:shd w:val="clear"/>
            <w:vAlign w:val="center"/>
          </w:tcPr>
          <w:p w14:paraId="576F3DB5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4" w:type="dxa"/>
            <w:shd w:val="clear"/>
            <w:vAlign w:val="center"/>
          </w:tcPr>
          <w:p w14:paraId="1318223F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徐咏健</w:t>
            </w:r>
          </w:p>
        </w:tc>
        <w:tc>
          <w:tcPr>
            <w:tcW w:w="2421" w:type="dxa"/>
            <w:shd w:val="clear"/>
            <w:vAlign w:val="center"/>
          </w:tcPr>
          <w:p w14:paraId="23758C3A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丁宇阳</w:t>
            </w: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、蔡澎雄、刘懿慧、于佳音</w:t>
            </w:r>
          </w:p>
        </w:tc>
        <w:tc>
          <w:tcPr>
            <w:tcW w:w="1684" w:type="dxa"/>
            <w:shd w:val="clear"/>
            <w:vAlign w:val="center"/>
          </w:tcPr>
          <w:p w14:paraId="3A520FCB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陈一鸣</w:t>
            </w: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、柳亚输</w:t>
            </w:r>
          </w:p>
        </w:tc>
      </w:tr>
      <w:tr w14:paraId="2C625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91" w:type="dxa"/>
          </w:tcPr>
          <w:p w14:paraId="09A0F712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168C000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E76AFC3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发明制作类</w:t>
            </w:r>
          </w:p>
        </w:tc>
        <w:tc>
          <w:tcPr>
            <w:tcW w:w="4295" w:type="dxa"/>
            <w:shd w:val="clear"/>
            <w:vAlign w:val="center"/>
          </w:tcPr>
          <w:p w14:paraId="755DF501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基于无人机和“两步走”策略的道路裂缝智能识别与测量系统</w:t>
            </w:r>
          </w:p>
        </w:tc>
        <w:tc>
          <w:tcPr>
            <w:tcW w:w="1384" w:type="dxa"/>
            <w:shd w:val="clear"/>
            <w:vAlign w:val="center"/>
          </w:tcPr>
          <w:p w14:paraId="36F4C8B8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4" w:type="dxa"/>
            <w:shd w:val="clear"/>
            <w:vAlign w:val="center"/>
          </w:tcPr>
          <w:p w14:paraId="4A1C500D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徐行</w:t>
            </w:r>
          </w:p>
        </w:tc>
        <w:tc>
          <w:tcPr>
            <w:tcW w:w="2421" w:type="dxa"/>
            <w:shd w:val="clear"/>
            <w:vAlign w:val="center"/>
          </w:tcPr>
          <w:p w14:paraId="414AF6ED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戴耀辉、崔布衣、陈晓雨、王昕宇</w:t>
            </w:r>
          </w:p>
        </w:tc>
        <w:tc>
          <w:tcPr>
            <w:tcW w:w="1684" w:type="dxa"/>
            <w:shd w:val="clear"/>
            <w:vAlign w:val="center"/>
          </w:tcPr>
          <w:p w14:paraId="3D084A99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燕俊松、刘远洋</w:t>
            </w:r>
          </w:p>
        </w:tc>
      </w:tr>
      <w:tr w14:paraId="7F053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91" w:type="dxa"/>
          </w:tcPr>
          <w:p w14:paraId="4141EDD3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3A7ED0C6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77E4EFF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发明制作类</w:t>
            </w:r>
          </w:p>
        </w:tc>
        <w:tc>
          <w:tcPr>
            <w:tcW w:w="4295" w:type="dxa"/>
            <w:shd w:val="clear"/>
            <w:vAlign w:val="center"/>
          </w:tcPr>
          <w:p w14:paraId="51F7EE0C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新能源客车动力电池智能监测及自主灭火系统</w:t>
            </w:r>
          </w:p>
        </w:tc>
        <w:tc>
          <w:tcPr>
            <w:tcW w:w="1384" w:type="dxa"/>
            <w:shd w:val="clear"/>
            <w:vAlign w:val="center"/>
          </w:tcPr>
          <w:p w14:paraId="2A6FA3F6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4" w:type="dxa"/>
            <w:shd w:val="clear"/>
            <w:vAlign w:val="center"/>
          </w:tcPr>
          <w:p w14:paraId="733F65A4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杨子璐</w:t>
            </w:r>
          </w:p>
        </w:tc>
        <w:tc>
          <w:tcPr>
            <w:tcW w:w="2421" w:type="dxa"/>
            <w:shd w:val="clear"/>
            <w:vAlign w:val="center"/>
          </w:tcPr>
          <w:p w14:paraId="5738378A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曹彧溪、陆明岩、王善瑞、张皓铮</w:t>
            </w:r>
          </w:p>
        </w:tc>
        <w:tc>
          <w:tcPr>
            <w:tcW w:w="1684" w:type="dxa"/>
            <w:shd w:val="clear"/>
            <w:vAlign w:val="center"/>
          </w:tcPr>
          <w:p w14:paraId="4E6F5BB4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杨阳、孙舒</w:t>
            </w:r>
          </w:p>
        </w:tc>
      </w:tr>
      <w:tr w14:paraId="06279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91" w:type="dxa"/>
          </w:tcPr>
          <w:p w14:paraId="36680920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A9A967B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</w:t>
            </w:r>
          </w:p>
        </w:tc>
        <w:tc>
          <w:tcPr>
            <w:tcW w:w="1523" w:type="dxa"/>
            <w:shd w:val="clear" w:color="auto" w:fill="auto"/>
            <w:vAlign w:val="top"/>
          </w:tcPr>
          <w:p w14:paraId="0C53B55E"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3FF27AA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发明制作类</w:t>
            </w:r>
          </w:p>
        </w:tc>
        <w:tc>
          <w:tcPr>
            <w:tcW w:w="4295" w:type="dxa"/>
            <w:shd w:val="clear"/>
            <w:vAlign w:val="top"/>
          </w:tcPr>
          <w:p w14:paraId="6894349E"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53FFF734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轻量型刚性接触网磨耗自检仪</w:t>
            </w:r>
          </w:p>
        </w:tc>
        <w:tc>
          <w:tcPr>
            <w:tcW w:w="1384" w:type="dxa"/>
            <w:shd w:val="clear"/>
            <w:vAlign w:val="top"/>
          </w:tcPr>
          <w:p w14:paraId="767441EF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4" w:type="dxa"/>
            <w:shd w:val="clear"/>
            <w:vAlign w:val="top"/>
          </w:tcPr>
          <w:p w14:paraId="01BF02BA"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38FA7EAA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高瑶翰</w:t>
            </w:r>
          </w:p>
        </w:tc>
        <w:tc>
          <w:tcPr>
            <w:tcW w:w="2421" w:type="dxa"/>
            <w:shd w:val="clear"/>
            <w:vAlign w:val="top"/>
          </w:tcPr>
          <w:p w14:paraId="46D5D569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刘馨婷、于宝翔、陈佳慧、张晴</w:t>
            </w:r>
          </w:p>
        </w:tc>
        <w:tc>
          <w:tcPr>
            <w:tcW w:w="1684" w:type="dxa"/>
            <w:shd w:val="clear"/>
            <w:vAlign w:val="top"/>
          </w:tcPr>
          <w:p w14:paraId="44CF6CA0"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160548FC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凌华琦、蔡俊璐</w:t>
            </w:r>
          </w:p>
        </w:tc>
      </w:tr>
      <w:tr w14:paraId="52A45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91" w:type="dxa"/>
          </w:tcPr>
          <w:p w14:paraId="2D6BE892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444B5BA1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76E685D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创业实践类</w:t>
            </w:r>
          </w:p>
        </w:tc>
        <w:tc>
          <w:tcPr>
            <w:tcW w:w="4295" w:type="dxa"/>
            <w:shd w:val="clear" w:color="auto" w:fill="auto"/>
            <w:vAlign w:val="center"/>
          </w:tcPr>
          <w:p w14:paraId="76E22C3B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精芯尽滤——超精度大流量污水滤网格栅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26C06305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14:paraId="08DC63E7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刘舜舜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2E16C927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姚胜轩、沈佳慧、汪宇沁、徐行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0B8C967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陆洋、孙舒</w:t>
            </w:r>
          </w:p>
        </w:tc>
      </w:tr>
    </w:tbl>
    <w:p w14:paraId="1C09D960">
      <w:pPr>
        <w:spacing w:before="71" w:line="220" w:lineRule="auto"/>
        <w:ind w:firstLine="218" w:firstLineChars="100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ascii="宋体" w:hAnsi="宋体" w:eastAsia="宋体" w:cs="宋体"/>
          <w:spacing w:val="-1"/>
          <w:sz w:val="22"/>
          <w:szCs w:val="22"/>
        </w:rPr>
        <w:t xml:space="preserve">校赛时间：  </w:t>
      </w:r>
      <w:r>
        <w:rPr>
          <w:rFonts w:hint="eastAsia" w:ascii="宋体" w:hAnsi="宋体" w:eastAsia="宋体" w:cs="宋体"/>
          <w:spacing w:val="-1"/>
          <w:sz w:val="22"/>
          <w:szCs w:val="22"/>
          <w:lang w:val="en-US" w:eastAsia="zh-CN"/>
        </w:rPr>
        <w:t>2025.11.19</w:t>
      </w:r>
      <w:r>
        <w:rPr>
          <w:rFonts w:ascii="宋体" w:hAnsi="宋体" w:eastAsia="宋体" w:cs="宋体"/>
          <w:spacing w:val="-1"/>
          <w:sz w:val="22"/>
          <w:szCs w:val="22"/>
        </w:rPr>
        <w:t xml:space="preserve">                                          </w:t>
      </w:r>
      <w:r>
        <w:rPr>
          <w:rFonts w:ascii="宋体" w:hAnsi="宋体" w:eastAsia="宋体" w:cs="宋体"/>
          <w:spacing w:val="-2"/>
          <w:sz w:val="22"/>
          <w:szCs w:val="22"/>
        </w:rPr>
        <w:t xml:space="preserve">     </w:t>
      </w:r>
      <w:r>
        <w:rPr>
          <w:rFonts w:hint="eastAsia" w:ascii="宋体" w:hAnsi="宋体" w:eastAsia="宋体" w:cs="宋体"/>
          <w:spacing w:val="-2"/>
          <w:sz w:val="22"/>
          <w:szCs w:val="22"/>
          <w:lang w:val="en-US" w:eastAsia="zh-CN"/>
        </w:rPr>
        <w:t>推荐</w:t>
      </w:r>
      <w:r>
        <w:rPr>
          <w:rFonts w:ascii="宋体" w:hAnsi="宋体" w:eastAsia="宋体" w:cs="宋体"/>
          <w:spacing w:val="-2"/>
          <w:sz w:val="22"/>
          <w:szCs w:val="22"/>
        </w:rPr>
        <w:t>总数：</w:t>
      </w:r>
      <w:r>
        <w:rPr>
          <w:rFonts w:hint="eastAsia" w:ascii="宋体" w:hAnsi="宋体" w:eastAsia="宋体" w:cs="宋体"/>
          <w:spacing w:val="-2"/>
          <w:sz w:val="22"/>
          <w:szCs w:val="22"/>
          <w:lang w:val="en-US" w:eastAsia="zh-CN"/>
        </w:rPr>
        <w:t>9</w:t>
      </w:r>
    </w:p>
    <w:p w14:paraId="641EADEE">
      <w:pPr>
        <w:spacing w:before="142" w:line="219" w:lineRule="auto"/>
        <w:ind w:left="179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ascii="宋体" w:hAnsi="宋体" w:eastAsia="宋体" w:cs="宋体"/>
          <w:spacing w:val="-9"/>
          <w:sz w:val="22"/>
          <w:szCs w:val="22"/>
        </w:rPr>
        <w:t>填报人姓名：</w:t>
      </w:r>
      <w:r>
        <w:rPr>
          <w:rFonts w:ascii="宋体" w:hAnsi="宋体" w:eastAsia="宋体" w:cs="宋体"/>
          <w:spacing w:val="1"/>
          <w:sz w:val="22"/>
          <w:szCs w:val="22"/>
        </w:rPr>
        <w:t xml:space="preserve">  </w:t>
      </w:r>
      <w:r>
        <w:rPr>
          <w:rFonts w:hint="eastAsia" w:ascii="宋体" w:hAnsi="宋体" w:eastAsia="宋体" w:cs="宋体"/>
          <w:spacing w:val="1"/>
          <w:sz w:val="22"/>
          <w:szCs w:val="22"/>
          <w:lang w:val="en-US" w:eastAsia="zh-CN"/>
        </w:rPr>
        <w:t>丁奕奕</w:t>
      </w:r>
      <w:r>
        <w:rPr>
          <w:rFonts w:ascii="宋体" w:hAnsi="宋体" w:eastAsia="宋体" w:cs="宋体"/>
          <w:spacing w:val="1"/>
          <w:sz w:val="22"/>
          <w:szCs w:val="22"/>
        </w:rPr>
        <w:t xml:space="preserve">                              </w:t>
      </w:r>
      <w:r>
        <w:rPr>
          <w:rFonts w:ascii="宋体" w:hAnsi="宋体" w:eastAsia="宋体" w:cs="宋体"/>
          <w:sz w:val="22"/>
          <w:szCs w:val="22"/>
        </w:rPr>
        <w:t xml:space="preserve">                 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</w:t>
      </w:r>
      <w:r>
        <w:rPr>
          <w:rFonts w:ascii="宋体" w:hAnsi="宋体" w:eastAsia="宋体" w:cs="宋体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9"/>
          <w:sz w:val="22"/>
          <w:szCs w:val="22"/>
        </w:rPr>
        <w:t>手机号码：</w:t>
      </w:r>
      <w:r>
        <w:rPr>
          <w:rFonts w:hint="eastAsia" w:ascii="宋体" w:hAnsi="宋体" w:eastAsia="宋体" w:cs="宋体"/>
          <w:spacing w:val="-9"/>
          <w:sz w:val="22"/>
          <w:szCs w:val="22"/>
          <w:lang w:val="en-US" w:eastAsia="zh-CN"/>
        </w:rPr>
        <w:t>18961091066</w:t>
      </w:r>
    </w:p>
    <w:p w14:paraId="6EE6A07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7" w:line="248" w:lineRule="auto"/>
        <w:ind w:left="845" w:leftChars="0" w:right="1134" w:rightChars="0"/>
        <w:textAlignment w:val="baseline"/>
        <w:rPr>
          <w:rFonts w:ascii="宋体" w:hAnsi="宋体" w:eastAsia="宋体" w:cs="宋体"/>
          <w:sz w:val="22"/>
          <w:szCs w:val="22"/>
        </w:rPr>
      </w:pPr>
      <w:bookmarkStart w:id="0" w:name="_GoBack"/>
      <w:bookmarkEnd w:id="0"/>
    </w:p>
    <w:p w14:paraId="184B845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7" w:line="248" w:lineRule="auto"/>
        <w:ind w:left="845" w:leftChars="0" w:right="1134" w:rightChars="0"/>
        <w:textAlignment w:val="baseline"/>
        <w:rPr>
          <w:rFonts w:ascii="宋体" w:hAnsi="宋体" w:eastAsia="宋体" w:cs="宋体"/>
          <w:sz w:val="22"/>
          <w:szCs w:val="22"/>
        </w:rPr>
      </w:pPr>
    </w:p>
    <w:sectPr>
      <w:pgSz w:w="16839" w:h="11907"/>
      <w:pgMar w:top="1012" w:right="1217" w:bottom="0" w:left="1477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D276C62-9AD9-4102-BB95-9C0A4480309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BDE5AAFB-CF20-4E2D-ADA9-A732A50F4E28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IyNWQwMWI1YzkwYTc2OTU3ZDU0MjZkZWIzMTA0ODAifQ=="/>
  </w:docVars>
  <w:rsids>
    <w:rsidRoot w:val="00000000"/>
    <w:rsid w:val="0B6C6351"/>
    <w:rsid w:val="19806C68"/>
    <w:rsid w:val="1C864C77"/>
    <w:rsid w:val="1DA0550F"/>
    <w:rsid w:val="1E9815BB"/>
    <w:rsid w:val="1FE66A0C"/>
    <w:rsid w:val="265A320F"/>
    <w:rsid w:val="276A28A0"/>
    <w:rsid w:val="2E056FCA"/>
    <w:rsid w:val="2EDB0A6C"/>
    <w:rsid w:val="33906F3C"/>
    <w:rsid w:val="361C7F11"/>
    <w:rsid w:val="42902B91"/>
    <w:rsid w:val="50831D1B"/>
    <w:rsid w:val="50E377D9"/>
    <w:rsid w:val="522914F3"/>
    <w:rsid w:val="59F93B8C"/>
    <w:rsid w:val="6A0B1E23"/>
    <w:rsid w:val="6B193512"/>
    <w:rsid w:val="6DF527AE"/>
    <w:rsid w:val="78D02DFD"/>
    <w:rsid w:val="7A5966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paragraph" w:customStyle="1" w:styleId="7">
    <w:name w:val="标题小标宋"/>
    <w:basedOn w:val="1"/>
    <w:qFormat/>
    <w:uiPriority w:val="1"/>
    <w:pPr>
      <w:spacing w:line="720" w:lineRule="exact"/>
      <w:jc w:val="center"/>
    </w:pPr>
    <w:rPr>
      <w:rFonts w:ascii="宋体" w:hAnsi="宋体" w:eastAsia="方正小标宋_GBK"/>
      <w:b/>
      <w:spacing w:val="10"/>
      <w:sz w:val="44"/>
      <w:szCs w:val="44"/>
    </w:rPr>
  </w:style>
  <w:style w:type="paragraph" w:customStyle="1" w:styleId="8">
    <w:name w:val="仿宋正文"/>
    <w:basedOn w:val="1"/>
    <w:qFormat/>
    <w:uiPriority w:val="0"/>
    <w:pPr>
      <w:spacing w:line="600" w:lineRule="exact"/>
      <w:ind w:firstLine="643" w:firstLineChars="200"/>
    </w:pPr>
    <w:rPr>
      <w:rFonts w:ascii="宋体" w:hAnsi="宋体" w:eastAsia="方正仿宋_GBK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374</Words>
  <Characters>377</Characters>
  <Paragraphs>983</Paragraphs>
  <TotalTime>3019</TotalTime>
  <ScaleCrop>false</ScaleCrop>
  <LinksUpToDate>false</LinksUpToDate>
  <CharactersWithSpaces>496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2022-12-02T17:06:00Z</dcterms:created>
  <dc:creator>微软用户</dc:creator>
  <cp:lastModifiedBy>✨</cp:lastModifiedBy>
  <cp:lastPrinted>2025-11-21T06:03:24Z</cp:lastPrinted>
  <dcterms:modified xsi:type="dcterms:W3CDTF">2025-11-24T02:23:04Z</dcterms:modified>
  <dc:title>第七届全国高职高专“发明杯”创新创业大赛活动策划书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2023-11-29T14:41:34Z</vt:filetime>
  </property>
  <property fmtid="{D5CDD505-2E9C-101B-9397-08002B2CF9AE}" pid="4" name="KSOProductBuildVer">
    <vt:lpwstr>2052-12.1.0.23542</vt:lpwstr>
  </property>
  <property fmtid="{D5CDD505-2E9C-101B-9397-08002B2CF9AE}" pid="5" name="ICV">
    <vt:lpwstr>B5D4D989172C448596938BFBE9ED374F_13</vt:lpwstr>
  </property>
  <property fmtid="{D5CDD505-2E9C-101B-9397-08002B2CF9AE}" pid="6" name="KSOTemplateDocerSaveRecord">
    <vt:lpwstr>eyJoZGlkIjoiNDlhZmJiYTk0NmRjMmM5MmNhN2M3Mzc5NWIxNjAzYjIiLCJ1c2VySWQiOiIyOTA5NTczNTkifQ==</vt:lpwstr>
  </property>
</Properties>
</file>